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7258" w:rsidRPr="00FD4045" w:rsidRDefault="00223F50">
      <w:pPr>
        <w:ind w:left="360"/>
        <w:jc w:val="center"/>
        <w:rPr>
          <w:b/>
          <w:szCs w:val="28"/>
        </w:rPr>
      </w:pPr>
      <w:r w:rsidRPr="00FD4045">
        <w:rPr>
          <w:b/>
          <w:szCs w:val="28"/>
        </w:rPr>
        <w:t xml:space="preserve">Неделя </w:t>
      </w:r>
      <w:r w:rsidR="00FA65BA" w:rsidRPr="00FD4045">
        <w:rPr>
          <w:b/>
          <w:szCs w:val="28"/>
        </w:rPr>
        <w:t>4</w:t>
      </w:r>
    </w:p>
    <w:p w:rsidR="00516B27" w:rsidRPr="00FD4045" w:rsidRDefault="00223F50">
      <w:pPr>
        <w:ind w:left="360"/>
        <w:jc w:val="center"/>
        <w:rPr>
          <w:szCs w:val="28"/>
        </w:rPr>
      </w:pPr>
      <w:r w:rsidRPr="00FD4045">
        <w:rPr>
          <w:b/>
          <w:szCs w:val="28"/>
        </w:rPr>
        <w:t>Тема</w:t>
      </w:r>
      <w:r w:rsidR="00F064FB" w:rsidRPr="00FD4045">
        <w:rPr>
          <w:b/>
          <w:szCs w:val="28"/>
        </w:rPr>
        <w:t>:</w:t>
      </w:r>
      <w:r w:rsidRPr="00FD4045">
        <w:rPr>
          <w:szCs w:val="28"/>
        </w:rPr>
        <w:t xml:space="preserve"> </w:t>
      </w:r>
      <w:r w:rsidR="00F064FB" w:rsidRPr="00FD4045">
        <w:rPr>
          <w:b/>
          <w:szCs w:val="28"/>
        </w:rPr>
        <w:t>Философия сознания</w:t>
      </w:r>
    </w:p>
    <w:p w:rsidR="00747258" w:rsidRPr="00FD4045" w:rsidRDefault="00747258">
      <w:pPr>
        <w:rPr>
          <w:szCs w:val="28"/>
        </w:rPr>
      </w:pPr>
    </w:p>
    <w:p w:rsidR="00FE68BA" w:rsidRPr="00117D2D" w:rsidRDefault="00FE68BA" w:rsidP="00FE68BA">
      <w:pPr>
        <w:pStyle w:val="ac"/>
        <w:numPr>
          <w:ilvl w:val="0"/>
          <w:numId w:val="2"/>
        </w:numPr>
        <w:ind w:left="0" w:firstLine="0"/>
        <w:rPr>
          <w:b/>
          <w:szCs w:val="28"/>
        </w:rPr>
      </w:pPr>
      <w:r>
        <w:rPr>
          <w:b/>
          <w:szCs w:val="28"/>
        </w:rPr>
        <w:t>УСТНОЕ ЗАДАНИЕ - в</w:t>
      </w:r>
      <w:r w:rsidRPr="00117D2D">
        <w:rPr>
          <w:b/>
          <w:szCs w:val="28"/>
        </w:rPr>
        <w:t>опросы к семинару</w:t>
      </w:r>
      <w:r>
        <w:rPr>
          <w:b/>
          <w:szCs w:val="28"/>
        </w:rPr>
        <w:t xml:space="preserve"> (один на выбор)</w:t>
      </w:r>
      <w:r w:rsidRPr="00117D2D">
        <w:rPr>
          <w:b/>
          <w:szCs w:val="28"/>
        </w:rPr>
        <w:t>:</w:t>
      </w:r>
    </w:p>
    <w:p w:rsidR="00223F50" w:rsidRPr="00FD4045" w:rsidRDefault="00223F50">
      <w:pPr>
        <w:rPr>
          <w:b/>
          <w:szCs w:val="28"/>
        </w:rPr>
      </w:pPr>
    </w:p>
    <w:p w:rsidR="001B72F9" w:rsidRPr="00FD4045" w:rsidRDefault="001B72F9" w:rsidP="001B72F9">
      <w:pPr>
        <w:jc w:val="both"/>
        <w:rPr>
          <w:b/>
          <w:szCs w:val="28"/>
        </w:rPr>
      </w:pPr>
      <w:bookmarkStart w:id="0" w:name="_Hlk82291697"/>
      <w:r w:rsidRPr="00FD4045">
        <w:rPr>
          <w:b/>
          <w:szCs w:val="28"/>
        </w:rPr>
        <w:t>Вопросы семинарского занятия:</w:t>
      </w:r>
    </w:p>
    <w:bookmarkEnd w:id="0"/>
    <w:p w:rsidR="00516B27" w:rsidRPr="00FD4045" w:rsidRDefault="00223F50">
      <w:pPr>
        <w:jc w:val="both"/>
        <w:rPr>
          <w:szCs w:val="28"/>
        </w:rPr>
      </w:pPr>
      <w:r w:rsidRPr="00FD4045">
        <w:rPr>
          <w:szCs w:val="28"/>
        </w:rPr>
        <w:t>1. Природа души, рассудка, разума, духа и духовной деятельности человека в истории  философии.</w:t>
      </w:r>
    </w:p>
    <w:p w:rsidR="00516B27" w:rsidRPr="00FD4045" w:rsidRDefault="00223F50">
      <w:pPr>
        <w:jc w:val="both"/>
        <w:rPr>
          <w:szCs w:val="28"/>
        </w:rPr>
      </w:pPr>
      <w:r w:rsidRPr="00FD4045">
        <w:rPr>
          <w:szCs w:val="28"/>
        </w:rPr>
        <w:t>2. Категория сознания в философии. Генезис сознания.</w:t>
      </w:r>
    </w:p>
    <w:p w:rsidR="00516B27" w:rsidRPr="00FD4045" w:rsidRDefault="00223F50">
      <w:pPr>
        <w:jc w:val="both"/>
        <w:rPr>
          <w:szCs w:val="28"/>
        </w:rPr>
      </w:pPr>
      <w:r w:rsidRPr="00FD4045">
        <w:rPr>
          <w:szCs w:val="28"/>
        </w:rPr>
        <w:t>3. Самосознание, его структура и формы.</w:t>
      </w:r>
    </w:p>
    <w:p w:rsidR="00FD4045" w:rsidRPr="00FD4045" w:rsidRDefault="00223F50" w:rsidP="00FD4045">
      <w:pPr>
        <w:pStyle w:val="10"/>
        <w:tabs>
          <w:tab w:val="left" w:pos="567"/>
          <w:tab w:val="left" w:pos="720"/>
        </w:tabs>
        <w:jc w:val="both"/>
        <w:rPr>
          <w:rFonts w:ascii="Times New Roman" w:hAnsi="Times New Roman"/>
          <w:sz w:val="28"/>
          <w:szCs w:val="28"/>
        </w:rPr>
      </w:pPr>
      <w:r w:rsidRPr="00FD4045">
        <w:rPr>
          <w:rFonts w:ascii="Times New Roman" w:hAnsi="Times New Roman"/>
          <w:sz w:val="28"/>
          <w:szCs w:val="28"/>
        </w:rPr>
        <w:t>4. Сознание и язык. Философия языка. Единство и многообразие языков.</w:t>
      </w:r>
      <w:r w:rsidR="00FD4045" w:rsidRPr="00FD4045">
        <w:rPr>
          <w:rFonts w:ascii="Times New Roman" w:hAnsi="Times New Roman"/>
          <w:sz w:val="28"/>
          <w:szCs w:val="28"/>
        </w:rPr>
        <w:t xml:space="preserve"> Искусственные языки и искусственный интеллект. </w:t>
      </w:r>
    </w:p>
    <w:p w:rsidR="00FD4045" w:rsidRDefault="00FD4045" w:rsidP="00FD4045">
      <w:pPr>
        <w:pStyle w:val="10"/>
        <w:tabs>
          <w:tab w:val="left" w:pos="567"/>
          <w:tab w:val="left" w:pos="720"/>
        </w:tabs>
        <w:jc w:val="both"/>
        <w:rPr>
          <w:rFonts w:ascii="Times New Roman" w:hAnsi="Times New Roman"/>
          <w:sz w:val="28"/>
          <w:szCs w:val="28"/>
        </w:rPr>
      </w:pPr>
      <w:r w:rsidRPr="00FD4045">
        <w:rPr>
          <w:rFonts w:ascii="Times New Roman" w:hAnsi="Times New Roman"/>
          <w:sz w:val="28"/>
          <w:szCs w:val="28"/>
        </w:rPr>
        <w:t xml:space="preserve">5. Сознание и бессознательное. Проблема бессознательного в концепциях </w:t>
      </w:r>
    </w:p>
    <w:p w:rsidR="00FD4045" w:rsidRPr="00FD4045" w:rsidRDefault="00FD4045" w:rsidP="00FD4045">
      <w:pPr>
        <w:pStyle w:val="10"/>
        <w:tabs>
          <w:tab w:val="left" w:pos="567"/>
          <w:tab w:val="left" w:pos="720"/>
        </w:tabs>
        <w:jc w:val="both"/>
        <w:rPr>
          <w:rFonts w:ascii="Times New Roman" w:hAnsi="Times New Roman"/>
          <w:sz w:val="28"/>
          <w:szCs w:val="28"/>
        </w:rPr>
      </w:pPr>
      <w:r w:rsidRPr="00FD4045">
        <w:rPr>
          <w:rFonts w:ascii="Times New Roman" w:hAnsi="Times New Roman"/>
          <w:sz w:val="28"/>
          <w:szCs w:val="28"/>
        </w:rPr>
        <w:t>З. Фрейда и К.-Г. Юнга.</w:t>
      </w:r>
    </w:p>
    <w:p w:rsidR="00516B27" w:rsidRPr="00FD4045" w:rsidRDefault="00223F50">
      <w:pPr>
        <w:jc w:val="both"/>
        <w:rPr>
          <w:szCs w:val="28"/>
        </w:rPr>
      </w:pPr>
      <w:r w:rsidRPr="00FD4045">
        <w:rPr>
          <w:szCs w:val="28"/>
        </w:rPr>
        <w:t>.</w:t>
      </w:r>
    </w:p>
    <w:p w:rsidR="00516B27" w:rsidRPr="00FD4045" w:rsidRDefault="00516B27">
      <w:pPr>
        <w:rPr>
          <w:szCs w:val="28"/>
        </w:rPr>
      </w:pPr>
    </w:p>
    <w:p w:rsidR="00223F50" w:rsidRPr="004C33F3" w:rsidRDefault="00223F50" w:rsidP="00FE68BA">
      <w:pPr>
        <w:pStyle w:val="ac"/>
        <w:numPr>
          <w:ilvl w:val="0"/>
          <w:numId w:val="2"/>
        </w:numPr>
        <w:ind w:left="0" w:hanging="11"/>
        <w:jc w:val="both"/>
        <w:rPr>
          <w:b/>
          <w:szCs w:val="28"/>
          <w:highlight w:val="yellow"/>
        </w:rPr>
      </w:pPr>
      <w:r w:rsidRPr="00FE68BA">
        <w:rPr>
          <w:b/>
          <w:szCs w:val="28"/>
        </w:rPr>
        <w:t>ПИСЬМЕННОЕ ЗАДАНИЕ</w:t>
      </w:r>
      <w:r w:rsidR="004C0F4B" w:rsidRPr="00FE68BA">
        <w:rPr>
          <w:b/>
          <w:szCs w:val="28"/>
        </w:rPr>
        <w:t xml:space="preserve"> – дать определение понятиям</w:t>
      </w:r>
      <w:r w:rsidR="00A56843" w:rsidRPr="00FE68BA">
        <w:rPr>
          <w:b/>
          <w:szCs w:val="28"/>
        </w:rPr>
        <w:t xml:space="preserve"> и заполнить таблицу</w:t>
      </w:r>
      <w:r w:rsidR="004C33F3">
        <w:rPr>
          <w:b/>
          <w:szCs w:val="28"/>
        </w:rPr>
        <w:t xml:space="preserve"> </w:t>
      </w:r>
      <w:r w:rsidR="004C33F3" w:rsidRPr="004C33F3">
        <w:rPr>
          <w:b/>
          <w:szCs w:val="28"/>
          <w:highlight w:val="yellow"/>
        </w:rPr>
        <w:t>(одно задание на выбор)</w:t>
      </w:r>
    </w:p>
    <w:p w:rsidR="00223F50" w:rsidRPr="00FD4045" w:rsidRDefault="00223F50">
      <w:pPr>
        <w:rPr>
          <w:b/>
          <w:szCs w:val="28"/>
        </w:rPr>
      </w:pPr>
      <w:bookmarkStart w:id="1" w:name="_GoBack"/>
      <w:bookmarkEnd w:id="1"/>
    </w:p>
    <w:p w:rsidR="00516B27" w:rsidRPr="00FD4045" w:rsidRDefault="00FD4045">
      <w:pPr>
        <w:rPr>
          <w:b/>
          <w:szCs w:val="28"/>
        </w:rPr>
      </w:pPr>
      <w:r w:rsidRPr="00FD4045">
        <w:rPr>
          <w:b/>
          <w:szCs w:val="28"/>
        </w:rPr>
        <w:t xml:space="preserve">1 </w:t>
      </w:r>
      <w:r w:rsidR="00223F50" w:rsidRPr="00FD4045">
        <w:rPr>
          <w:b/>
          <w:szCs w:val="28"/>
        </w:rPr>
        <w:t>Основные понятия:</w:t>
      </w:r>
    </w:p>
    <w:p w:rsidR="00516B27" w:rsidRPr="00FD4045" w:rsidRDefault="00223F50" w:rsidP="00FD4045">
      <w:pPr>
        <w:jc w:val="both"/>
        <w:rPr>
          <w:szCs w:val="28"/>
        </w:rPr>
      </w:pPr>
      <w:r w:rsidRPr="00FD4045">
        <w:rPr>
          <w:szCs w:val="28"/>
        </w:rPr>
        <w:t xml:space="preserve">              </w:t>
      </w:r>
      <w:r w:rsidR="00FD4045" w:rsidRPr="00FD4045">
        <w:rPr>
          <w:szCs w:val="28"/>
        </w:rPr>
        <w:t xml:space="preserve">Отражение, простое отражение, раздражимость, чувствительность, психическое отражение, знание, внимание, память, эмоции, воля, </w:t>
      </w:r>
      <w:proofErr w:type="spellStart"/>
      <w:r w:rsidR="00FD4045" w:rsidRPr="00FD4045">
        <w:rPr>
          <w:szCs w:val="28"/>
        </w:rPr>
        <w:t>интенциональность</w:t>
      </w:r>
      <w:proofErr w:type="spellEnd"/>
      <w:r w:rsidR="00FD4045" w:rsidRPr="00FD4045">
        <w:rPr>
          <w:szCs w:val="28"/>
        </w:rPr>
        <w:t>,</w:t>
      </w:r>
      <w:r w:rsidR="00D80602">
        <w:rPr>
          <w:szCs w:val="28"/>
        </w:rPr>
        <w:t xml:space="preserve"> </w:t>
      </w:r>
      <w:r w:rsidR="00FD4045" w:rsidRPr="00FD4045">
        <w:rPr>
          <w:szCs w:val="28"/>
        </w:rPr>
        <w:t>самосознание, подсознание, бессознательное, сублимация, мышление, язык, интеллект, социальная среда, архетип, знак, значение, идеальное, коллективное бессознательное.</w:t>
      </w:r>
    </w:p>
    <w:p w:rsidR="00FD4045" w:rsidRPr="00FD4045" w:rsidRDefault="00FD4045" w:rsidP="00FD4045">
      <w:pPr>
        <w:jc w:val="both"/>
        <w:rPr>
          <w:b/>
          <w:szCs w:val="28"/>
        </w:rPr>
      </w:pPr>
    </w:p>
    <w:p w:rsidR="00A56843" w:rsidRPr="00FD4045" w:rsidRDefault="00FD4045" w:rsidP="00A56843">
      <w:pPr>
        <w:rPr>
          <w:b/>
          <w:szCs w:val="28"/>
        </w:rPr>
      </w:pPr>
      <w:r w:rsidRPr="00FD4045">
        <w:rPr>
          <w:b/>
          <w:szCs w:val="28"/>
        </w:rPr>
        <w:t xml:space="preserve">2 </w:t>
      </w:r>
      <w:r w:rsidR="00A56843" w:rsidRPr="00FD4045">
        <w:rPr>
          <w:b/>
          <w:szCs w:val="28"/>
        </w:rPr>
        <w:t>Таблица «Основные философские концепции бессознательного»</w:t>
      </w:r>
    </w:p>
    <w:p w:rsidR="00A56843" w:rsidRPr="00FD4045" w:rsidRDefault="00A56843" w:rsidP="00A56843">
      <w:pPr>
        <w:rPr>
          <w:b/>
          <w:szCs w:val="28"/>
        </w:rPr>
      </w:pP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2015"/>
        <w:gridCol w:w="1743"/>
        <w:gridCol w:w="1749"/>
        <w:gridCol w:w="2315"/>
        <w:gridCol w:w="1749"/>
      </w:tblGrid>
      <w:tr w:rsidR="00A56843" w:rsidRPr="00FD4045" w:rsidTr="003A342F">
        <w:tc>
          <w:tcPr>
            <w:tcW w:w="1869" w:type="dxa"/>
          </w:tcPr>
          <w:p w:rsidR="00A56843" w:rsidRPr="00FD4045" w:rsidRDefault="00A56843" w:rsidP="003A342F">
            <w:pPr>
              <w:rPr>
                <w:szCs w:val="28"/>
              </w:rPr>
            </w:pPr>
            <w:r w:rsidRPr="00FD4045">
              <w:rPr>
                <w:szCs w:val="28"/>
              </w:rPr>
              <w:t>Представители психоанализа</w:t>
            </w:r>
          </w:p>
        </w:tc>
        <w:tc>
          <w:tcPr>
            <w:tcW w:w="1869" w:type="dxa"/>
          </w:tcPr>
          <w:p w:rsidR="00A56843" w:rsidRPr="00FD4045" w:rsidRDefault="00A56843" w:rsidP="003A342F">
            <w:pPr>
              <w:rPr>
                <w:szCs w:val="28"/>
              </w:rPr>
            </w:pPr>
            <w:r w:rsidRPr="00FD4045">
              <w:rPr>
                <w:szCs w:val="28"/>
              </w:rPr>
              <w:t xml:space="preserve">Основные работы </w:t>
            </w:r>
          </w:p>
        </w:tc>
        <w:tc>
          <w:tcPr>
            <w:tcW w:w="1869" w:type="dxa"/>
          </w:tcPr>
          <w:p w:rsidR="00A56843" w:rsidRPr="00FD4045" w:rsidRDefault="00A56843" w:rsidP="003A342F">
            <w:pPr>
              <w:rPr>
                <w:szCs w:val="28"/>
              </w:rPr>
            </w:pPr>
            <w:r w:rsidRPr="00FD4045">
              <w:rPr>
                <w:szCs w:val="28"/>
              </w:rPr>
              <w:t>Трактовка сознания</w:t>
            </w:r>
          </w:p>
        </w:tc>
        <w:tc>
          <w:tcPr>
            <w:tcW w:w="1869" w:type="dxa"/>
          </w:tcPr>
          <w:p w:rsidR="00A56843" w:rsidRPr="00FD4045" w:rsidRDefault="00A56843" w:rsidP="003A342F">
            <w:pPr>
              <w:rPr>
                <w:szCs w:val="28"/>
              </w:rPr>
            </w:pPr>
            <w:r w:rsidRPr="00FD4045">
              <w:rPr>
                <w:szCs w:val="28"/>
              </w:rPr>
              <w:t>Трактовка бессознательного</w:t>
            </w:r>
          </w:p>
        </w:tc>
        <w:tc>
          <w:tcPr>
            <w:tcW w:w="1869" w:type="dxa"/>
          </w:tcPr>
          <w:p w:rsidR="00A56843" w:rsidRPr="00FD4045" w:rsidRDefault="00A56843" w:rsidP="003A342F">
            <w:pPr>
              <w:rPr>
                <w:szCs w:val="28"/>
              </w:rPr>
            </w:pPr>
            <w:r w:rsidRPr="00FD4045">
              <w:rPr>
                <w:szCs w:val="28"/>
              </w:rPr>
              <w:t>Трактовка либидо</w:t>
            </w:r>
          </w:p>
        </w:tc>
      </w:tr>
      <w:tr w:rsidR="00A56843" w:rsidRPr="00FD4045" w:rsidTr="003A342F">
        <w:tc>
          <w:tcPr>
            <w:tcW w:w="1869" w:type="dxa"/>
          </w:tcPr>
          <w:p w:rsidR="00A56843" w:rsidRPr="00FD4045" w:rsidRDefault="00A56843" w:rsidP="003A342F">
            <w:pPr>
              <w:rPr>
                <w:szCs w:val="28"/>
              </w:rPr>
            </w:pPr>
            <w:r w:rsidRPr="00FD4045">
              <w:rPr>
                <w:szCs w:val="28"/>
              </w:rPr>
              <w:t>З. Фрейд</w:t>
            </w:r>
          </w:p>
        </w:tc>
        <w:tc>
          <w:tcPr>
            <w:tcW w:w="1869" w:type="dxa"/>
          </w:tcPr>
          <w:p w:rsidR="00A56843" w:rsidRPr="00FD4045" w:rsidRDefault="00A56843" w:rsidP="003A342F">
            <w:pPr>
              <w:rPr>
                <w:szCs w:val="28"/>
              </w:rPr>
            </w:pPr>
          </w:p>
        </w:tc>
        <w:tc>
          <w:tcPr>
            <w:tcW w:w="1869" w:type="dxa"/>
          </w:tcPr>
          <w:p w:rsidR="00A56843" w:rsidRPr="00FD4045" w:rsidRDefault="00A56843" w:rsidP="003A342F">
            <w:pPr>
              <w:rPr>
                <w:szCs w:val="28"/>
              </w:rPr>
            </w:pPr>
          </w:p>
        </w:tc>
        <w:tc>
          <w:tcPr>
            <w:tcW w:w="1869" w:type="dxa"/>
          </w:tcPr>
          <w:p w:rsidR="00A56843" w:rsidRPr="00FD4045" w:rsidRDefault="00A56843" w:rsidP="003A342F">
            <w:pPr>
              <w:rPr>
                <w:szCs w:val="28"/>
              </w:rPr>
            </w:pPr>
          </w:p>
        </w:tc>
        <w:tc>
          <w:tcPr>
            <w:tcW w:w="1869" w:type="dxa"/>
          </w:tcPr>
          <w:p w:rsidR="00A56843" w:rsidRPr="00FD4045" w:rsidRDefault="00A56843" w:rsidP="003A342F">
            <w:pPr>
              <w:rPr>
                <w:szCs w:val="28"/>
              </w:rPr>
            </w:pPr>
          </w:p>
        </w:tc>
      </w:tr>
      <w:tr w:rsidR="00A56843" w:rsidRPr="00FD4045" w:rsidTr="003A342F">
        <w:tc>
          <w:tcPr>
            <w:tcW w:w="1869" w:type="dxa"/>
          </w:tcPr>
          <w:p w:rsidR="00A56843" w:rsidRPr="00FD4045" w:rsidRDefault="00A56843" w:rsidP="003A342F">
            <w:pPr>
              <w:rPr>
                <w:szCs w:val="28"/>
              </w:rPr>
            </w:pPr>
            <w:r w:rsidRPr="00FD4045">
              <w:rPr>
                <w:szCs w:val="28"/>
              </w:rPr>
              <w:t>К. Юнг</w:t>
            </w:r>
          </w:p>
        </w:tc>
        <w:tc>
          <w:tcPr>
            <w:tcW w:w="1869" w:type="dxa"/>
          </w:tcPr>
          <w:p w:rsidR="00A56843" w:rsidRPr="00FD4045" w:rsidRDefault="00A56843" w:rsidP="003A342F">
            <w:pPr>
              <w:rPr>
                <w:szCs w:val="28"/>
              </w:rPr>
            </w:pPr>
          </w:p>
        </w:tc>
        <w:tc>
          <w:tcPr>
            <w:tcW w:w="1869" w:type="dxa"/>
          </w:tcPr>
          <w:p w:rsidR="00A56843" w:rsidRPr="00FD4045" w:rsidRDefault="00A56843" w:rsidP="003A342F">
            <w:pPr>
              <w:rPr>
                <w:szCs w:val="28"/>
              </w:rPr>
            </w:pPr>
          </w:p>
        </w:tc>
        <w:tc>
          <w:tcPr>
            <w:tcW w:w="1869" w:type="dxa"/>
          </w:tcPr>
          <w:p w:rsidR="00A56843" w:rsidRPr="00FD4045" w:rsidRDefault="00A56843" w:rsidP="003A342F">
            <w:pPr>
              <w:rPr>
                <w:szCs w:val="28"/>
              </w:rPr>
            </w:pPr>
          </w:p>
        </w:tc>
        <w:tc>
          <w:tcPr>
            <w:tcW w:w="1869" w:type="dxa"/>
          </w:tcPr>
          <w:p w:rsidR="00A56843" w:rsidRPr="00FD4045" w:rsidRDefault="00A56843" w:rsidP="003A342F">
            <w:pPr>
              <w:rPr>
                <w:szCs w:val="28"/>
              </w:rPr>
            </w:pPr>
          </w:p>
        </w:tc>
      </w:tr>
      <w:tr w:rsidR="00A56843" w:rsidRPr="00FD4045" w:rsidTr="003A342F">
        <w:tc>
          <w:tcPr>
            <w:tcW w:w="1869" w:type="dxa"/>
          </w:tcPr>
          <w:p w:rsidR="00A56843" w:rsidRPr="00FD4045" w:rsidRDefault="00A56843" w:rsidP="003A342F">
            <w:pPr>
              <w:rPr>
                <w:szCs w:val="28"/>
              </w:rPr>
            </w:pPr>
            <w:r w:rsidRPr="00FD4045">
              <w:rPr>
                <w:szCs w:val="28"/>
              </w:rPr>
              <w:t xml:space="preserve">К. </w:t>
            </w:r>
            <w:proofErr w:type="spellStart"/>
            <w:r w:rsidRPr="00FD4045">
              <w:rPr>
                <w:szCs w:val="28"/>
              </w:rPr>
              <w:t>Хорни</w:t>
            </w:r>
            <w:proofErr w:type="spellEnd"/>
            <w:r w:rsidRPr="00FD4045">
              <w:rPr>
                <w:szCs w:val="28"/>
              </w:rPr>
              <w:t>,</w:t>
            </w:r>
          </w:p>
          <w:p w:rsidR="00A56843" w:rsidRPr="00FD4045" w:rsidRDefault="00A56843" w:rsidP="003A342F">
            <w:pPr>
              <w:rPr>
                <w:szCs w:val="28"/>
              </w:rPr>
            </w:pPr>
            <w:r w:rsidRPr="00FD4045">
              <w:rPr>
                <w:szCs w:val="28"/>
              </w:rPr>
              <w:t>Э. Фромм</w:t>
            </w:r>
          </w:p>
        </w:tc>
        <w:tc>
          <w:tcPr>
            <w:tcW w:w="1869" w:type="dxa"/>
          </w:tcPr>
          <w:p w:rsidR="00A56843" w:rsidRPr="00FD4045" w:rsidRDefault="00A56843" w:rsidP="003A342F">
            <w:pPr>
              <w:rPr>
                <w:szCs w:val="28"/>
              </w:rPr>
            </w:pPr>
          </w:p>
        </w:tc>
        <w:tc>
          <w:tcPr>
            <w:tcW w:w="1869" w:type="dxa"/>
          </w:tcPr>
          <w:p w:rsidR="00A56843" w:rsidRPr="00FD4045" w:rsidRDefault="00A56843" w:rsidP="003A342F">
            <w:pPr>
              <w:rPr>
                <w:szCs w:val="28"/>
              </w:rPr>
            </w:pPr>
          </w:p>
        </w:tc>
        <w:tc>
          <w:tcPr>
            <w:tcW w:w="1869" w:type="dxa"/>
          </w:tcPr>
          <w:p w:rsidR="00A56843" w:rsidRPr="00FD4045" w:rsidRDefault="00A56843" w:rsidP="003A342F">
            <w:pPr>
              <w:rPr>
                <w:szCs w:val="28"/>
              </w:rPr>
            </w:pPr>
          </w:p>
        </w:tc>
        <w:tc>
          <w:tcPr>
            <w:tcW w:w="1869" w:type="dxa"/>
          </w:tcPr>
          <w:p w:rsidR="00A56843" w:rsidRPr="00FD4045" w:rsidRDefault="00A56843" w:rsidP="003A342F">
            <w:pPr>
              <w:rPr>
                <w:szCs w:val="28"/>
              </w:rPr>
            </w:pPr>
          </w:p>
        </w:tc>
      </w:tr>
    </w:tbl>
    <w:p w:rsidR="00F81272" w:rsidRPr="00FD4045" w:rsidRDefault="00F81272">
      <w:pPr>
        <w:rPr>
          <w:b/>
          <w:szCs w:val="28"/>
        </w:rPr>
      </w:pPr>
    </w:p>
    <w:sectPr w:rsidR="00F81272" w:rsidRPr="00FD4045">
      <w:pgSz w:w="11906" w:h="16838"/>
      <w:pgMar w:top="1134" w:right="850" w:bottom="1134" w:left="1701" w:header="0" w:footer="0" w:gutter="0"/>
      <w:cols w:space="720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Liberation Sans">
    <w:altName w:val="Arial"/>
    <w:charset w:val="01"/>
    <w:family w:val="roman"/>
    <w:pitch w:val="variable"/>
  </w:font>
  <w:font w:name="Noto Sans CJK SC">
    <w:panose1 w:val="00000000000000000000"/>
    <w:charset w:val="00"/>
    <w:family w:val="roman"/>
    <w:notTrueType/>
    <w:pitch w:val="default"/>
  </w:font>
  <w:font w:name="Lohit Devanagari">
    <w:altName w:val="Cambria"/>
    <w:panose1 w:val="00000000000000000000"/>
    <w:charset w:val="00"/>
    <w:family w:val="roman"/>
    <w:notTrueType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AE2CF8"/>
    <w:multiLevelType w:val="hybridMultilevel"/>
    <w:tmpl w:val="F43641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2EB0342"/>
    <w:multiLevelType w:val="hybridMultilevel"/>
    <w:tmpl w:val="0F58FE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6B27"/>
    <w:rsid w:val="001B72F9"/>
    <w:rsid w:val="00223F50"/>
    <w:rsid w:val="003B7CA7"/>
    <w:rsid w:val="004C0F4B"/>
    <w:rsid w:val="004C33F3"/>
    <w:rsid w:val="00516B27"/>
    <w:rsid w:val="005840F7"/>
    <w:rsid w:val="006245DA"/>
    <w:rsid w:val="00747258"/>
    <w:rsid w:val="00A56843"/>
    <w:rsid w:val="00CC5A68"/>
    <w:rsid w:val="00CE0481"/>
    <w:rsid w:val="00D80602"/>
    <w:rsid w:val="00F064FB"/>
    <w:rsid w:val="00F81272"/>
    <w:rsid w:val="00FA3E89"/>
    <w:rsid w:val="00FA65BA"/>
    <w:rsid w:val="00FD4045"/>
    <w:rsid w:val="00FE68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1D1A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3">
    <w:name w:val="heading 3"/>
    <w:basedOn w:val="a"/>
    <w:link w:val="30"/>
    <w:uiPriority w:val="9"/>
    <w:qFormat/>
    <w:rsid w:val="00F81272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с отступом Знак"/>
    <w:basedOn w:val="a0"/>
    <w:uiPriority w:val="99"/>
    <w:semiHidden/>
    <w:qFormat/>
    <w:rsid w:val="00031D1A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1">
    <w:name w:val="Основной текст с отступом Знак1"/>
    <w:basedOn w:val="a0"/>
    <w:link w:val="a4"/>
    <w:uiPriority w:val="99"/>
    <w:qFormat/>
    <w:rsid w:val="00031D1A"/>
    <w:rPr>
      <w:rFonts w:ascii="Times New Roman" w:eastAsia="Times New Roman" w:hAnsi="Times New Roman" w:cs="Times New Roman"/>
      <w:color w:val="00000A"/>
      <w:sz w:val="28"/>
      <w:szCs w:val="20"/>
      <w:lang w:eastAsia="ru-RU"/>
    </w:rPr>
  </w:style>
  <w:style w:type="character" w:customStyle="1" w:styleId="-">
    <w:name w:val="Интернет-ссылка"/>
    <w:uiPriority w:val="99"/>
    <w:unhideWhenUsed/>
    <w:rsid w:val="00031D1A"/>
    <w:rPr>
      <w:color w:val="0000FF"/>
      <w:u w:val="single"/>
    </w:rPr>
  </w:style>
  <w:style w:type="character" w:customStyle="1" w:styleId="ListLabel1">
    <w:name w:val="ListLabel 1"/>
    <w:qFormat/>
    <w:rPr>
      <w:color w:val="auto"/>
      <w:sz w:val="24"/>
      <w:szCs w:val="24"/>
      <w:shd w:val="clear" w:color="auto" w:fill="FFFFFF"/>
    </w:rPr>
  </w:style>
  <w:style w:type="character" w:customStyle="1" w:styleId="ListLabel2">
    <w:name w:val="ListLabel 2"/>
    <w:qFormat/>
    <w:rPr>
      <w:bCs/>
      <w:color w:val="auto"/>
      <w:sz w:val="24"/>
      <w:szCs w:val="24"/>
      <w:highlight w:val="white"/>
    </w:rPr>
  </w:style>
  <w:style w:type="paragraph" w:styleId="a5">
    <w:name w:val="Title"/>
    <w:basedOn w:val="a"/>
    <w:next w:val="a6"/>
    <w:qFormat/>
    <w:pPr>
      <w:keepNext/>
      <w:spacing w:before="240" w:after="120"/>
    </w:pPr>
    <w:rPr>
      <w:rFonts w:ascii="Liberation Sans" w:eastAsia="Noto Sans CJK SC" w:hAnsi="Liberation Sans" w:cs="Lohit Devanagari"/>
      <w:szCs w:val="28"/>
    </w:rPr>
  </w:style>
  <w:style w:type="paragraph" w:styleId="a6">
    <w:name w:val="Body Text"/>
    <w:basedOn w:val="a"/>
    <w:pPr>
      <w:spacing w:after="140" w:line="276" w:lineRule="auto"/>
    </w:pPr>
  </w:style>
  <w:style w:type="paragraph" w:styleId="a7">
    <w:name w:val="List"/>
    <w:basedOn w:val="a6"/>
    <w:rPr>
      <w:rFonts w:cs="Lohit Devanagari"/>
    </w:rPr>
  </w:style>
  <w:style w:type="paragraph" w:styleId="a8">
    <w:name w:val="caption"/>
    <w:basedOn w:val="a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a9">
    <w:name w:val="index heading"/>
    <w:basedOn w:val="a"/>
    <w:qFormat/>
    <w:pPr>
      <w:suppressLineNumbers/>
    </w:pPr>
    <w:rPr>
      <w:rFonts w:cs="Lohit Devanagari"/>
    </w:rPr>
  </w:style>
  <w:style w:type="paragraph" w:styleId="a4">
    <w:name w:val="Body Text Indent"/>
    <w:basedOn w:val="a"/>
    <w:link w:val="1"/>
    <w:uiPriority w:val="99"/>
    <w:rsid w:val="00031D1A"/>
    <w:pPr>
      <w:spacing w:after="120"/>
      <w:ind w:left="283"/>
    </w:pPr>
    <w:rPr>
      <w:color w:val="00000A"/>
    </w:rPr>
  </w:style>
  <w:style w:type="table" w:styleId="aa">
    <w:name w:val="Table Grid"/>
    <w:basedOn w:val="a1"/>
    <w:uiPriority w:val="59"/>
    <w:rsid w:val="00031D1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30">
    <w:name w:val="Заголовок 3 Знак"/>
    <w:basedOn w:val="a0"/>
    <w:link w:val="3"/>
    <w:uiPriority w:val="9"/>
    <w:rsid w:val="00F81272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mw-headline">
    <w:name w:val="mw-headline"/>
    <w:basedOn w:val="a0"/>
    <w:rsid w:val="00F81272"/>
  </w:style>
  <w:style w:type="character" w:styleId="ab">
    <w:name w:val="Hyperlink"/>
    <w:basedOn w:val="a0"/>
    <w:uiPriority w:val="99"/>
    <w:unhideWhenUsed/>
    <w:rsid w:val="003B7CA7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3B7CA7"/>
    <w:rPr>
      <w:color w:val="605E5C"/>
      <w:shd w:val="clear" w:color="auto" w:fill="E1DFDD"/>
    </w:rPr>
  </w:style>
  <w:style w:type="paragraph" w:styleId="ac">
    <w:name w:val="List Paragraph"/>
    <w:basedOn w:val="a"/>
    <w:uiPriority w:val="34"/>
    <w:qFormat/>
    <w:rsid w:val="00223F50"/>
    <w:pPr>
      <w:ind w:left="720"/>
      <w:contextualSpacing/>
    </w:pPr>
  </w:style>
  <w:style w:type="paragraph" w:customStyle="1" w:styleId="10">
    <w:name w:val="Текст1"/>
    <w:basedOn w:val="a"/>
    <w:rsid w:val="00FD4045"/>
    <w:pPr>
      <w:overflowPunct w:val="0"/>
      <w:autoSpaceDE w:val="0"/>
      <w:autoSpaceDN w:val="0"/>
      <w:adjustRightInd w:val="0"/>
      <w:textAlignment w:val="baseline"/>
    </w:pPr>
    <w:rPr>
      <w:rFonts w:ascii="Courier New" w:hAnsi="Courier New"/>
      <w:sz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1D1A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3">
    <w:name w:val="heading 3"/>
    <w:basedOn w:val="a"/>
    <w:link w:val="30"/>
    <w:uiPriority w:val="9"/>
    <w:qFormat/>
    <w:rsid w:val="00F81272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с отступом Знак"/>
    <w:basedOn w:val="a0"/>
    <w:uiPriority w:val="99"/>
    <w:semiHidden/>
    <w:qFormat/>
    <w:rsid w:val="00031D1A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1">
    <w:name w:val="Основной текст с отступом Знак1"/>
    <w:basedOn w:val="a0"/>
    <w:link w:val="a4"/>
    <w:uiPriority w:val="99"/>
    <w:qFormat/>
    <w:rsid w:val="00031D1A"/>
    <w:rPr>
      <w:rFonts w:ascii="Times New Roman" w:eastAsia="Times New Roman" w:hAnsi="Times New Roman" w:cs="Times New Roman"/>
      <w:color w:val="00000A"/>
      <w:sz w:val="28"/>
      <w:szCs w:val="20"/>
      <w:lang w:eastAsia="ru-RU"/>
    </w:rPr>
  </w:style>
  <w:style w:type="character" w:customStyle="1" w:styleId="-">
    <w:name w:val="Интернет-ссылка"/>
    <w:uiPriority w:val="99"/>
    <w:unhideWhenUsed/>
    <w:rsid w:val="00031D1A"/>
    <w:rPr>
      <w:color w:val="0000FF"/>
      <w:u w:val="single"/>
    </w:rPr>
  </w:style>
  <w:style w:type="character" w:customStyle="1" w:styleId="ListLabel1">
    <w:name w:val="ListLabel 1"/>
    <w:qFormat/>
    <w:rPr>
      <w:color w:val="auto"/>
      <w:sz w:val="24"/>
      <w:szCs w:val="24"/>
      <w:shd w:val="clear" w:color="auto" w:fill="FFFFFF"/>
    </w:rPr>
  </w:style>
  <w:style w:type="character" w:customStyle="1" w:styleId="ListLabel2">
    <w:name w:val="ListLabel 2"/>
    <w:qFormat/>
    <w:rPr>
      <w:bCs/>
      <w:color w:val="auto"/>
      <w:sz w:val="24"/>
      <w:szCs w:val="24"/>
      <w:highlight w:val="white"/>
    </w:rPr>
  </w:style>
  <w:style w:type="paragraph" w:styleId="a5">
    <w:name w:val="Title"/>
    <w:basedOn w:val="a"/>
    <w:next w:val="a6"/>
    <w:qFormat/>
    <w:pPr>
      <w:keepNext/>
      <w:spacing w:before="240" w:after="120"/>
    </w:pPr>
    <w:rPr>
      <w:rFonts w:ascii="Liberation Sans" w:eastAsia="Noto Sans CJK SC" w:hAnsi="Liberation Sans" w:cs="Lohit Devanagari"/>
      <w:szCs w:val="28"/>
    </w:rPr>
  </w:style>
  <w:style w:type="paragraph" w:styleId="a6">
    <w:name w:val="Body Text"/>
    <w:basedOn w:val="a"/>
    <w:pPr>
      <w:spacing w:after="140" w:line="276" w:lineRule="auto"/>
    </w:pPr>
  </w:style>
  <w:style w:type="paragraph" w:styleId="a7">
    <w:name w:val="List"/>
    <w:basedOn w:val="a6"/>
    <w:rPr>
      <w:rFonts w:cs="Lohit Devanagari"/>
    </w:rPr>
  </w:style>
  <w:style w:type="paragraph" w:styleId="a8">
    <w:name w:val="caption"/>
    <w:basedOn w:val="a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a9">
    <w:name w:val="index heading"/>
    <w:basedOn w:val="a"/>
    <w:qFormat/>
    <w:pPr>
      <w:suppressLineNumbers/>
    </w:pPr>
    <w:rPr>
      <w:rFonts w:cs="Lohit Devanagari"/>
    </w:rPr>
  </w:style>
  <w:style w:type="paragraph" w:styleId="a4">
    <w:name w:val="Body Text Indent"/>
    <w:basedOn w:val="a"/>
    <w:link w:val="1"/>
    <w:uiPriority w:val="99"/>
    <w:rsid w:val="00031D1A"/>
    <w:pPr>
      <w:spacing w:after="120"/>
      <w:ind w:left="283"/>
    </w:pPr>
    <w:rPr>
      <w:color w:val="00000A"/>
    </w:rPr>
  </w:style>
  <w:style w:type="table" w:styleId="aa">
    <w:name w:val="Table Grid"/>
    <w:basedOn w:val="a1"/>
    <w:uiPriority w:val="59"/>
    <w:rsid w:val="00031D1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30">
    <w:name w:val="Заголовок 3 Знак"/>
    <w:basedOn w:val="a0"/>
    <w:link w:val="3"/>
    <w:uiPriority w:val="9"/>
    <w:rsid w:val="00F81272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mw-headline">
    <w:name w:val="mw-headline"/>
    <w:basedOn w:val="a0"/>
    <w:rsid w:val="00F81272"/>
  </w:style>
  <w:style w:type="character" w:styleId="ab">
    <w:name w:val="Hyperlink"/>
    <w:basedOn w:val="a0"/>
    <w:uiPriority w:val="99"/>
    <w:unhideWhenUsed/>
    <w:rsid w:val="003B7CA7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3B7CA7"/>
    <w:rPr>
      <w:color w:val="605E5C"/>
      <w:shd w:val="clear" w:color="auto" w:fill="E1DFDD"/>
    </w:rPr>
  </w:style>
  <w:style w:type="paragraph" w:styleId="ac">
    <w:name w:val="List Paragraph"/>
    <w:basedOn w:val="a"/>
    <w:uiPriority w:val="34"/>
    <w:qFormat/>
    <w:rsid w:val="00223F50"/>
    <w:pPr>
      <w:ind w:left="720"/>
      <w:contextualSpacing/>
    </w:pPr>
  </w:style>
  <w:style w:type="paragraph" w:customStyle="1" w:styleId="10">
    <w:name w:val="Текст1"/>
    <w:basedOn w:val="a"/>
    <w:rsid w:val="00FD4045"/>
    <w:pPr>
      <w:overflowPunct w:val="0"/>
      <w:autoSpaceDE w:val="0"/>
      <w:autoSpaceDN w:val="0"/>
      <w:adjustRightInd w:val="0"/>
      <w:textAlignment w:val="baseline"/>
    </w:pPr>
    <w:rPr>
      <w:rFonts w:ascii="Courier New" w:hAnsi="Courier New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5940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176</Words>
  <Characters>1005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Бахытгуль</dc:creator>
  <dc:description/>
  <cp:lastModifiedBy>Жанна Баталова</cp:lastModifiedBy>
  <cp:revision>28</cp:revision>
  <dcterms:created xsi:type="dcterms:W3CDTF">2019-09-26T11:34:00Z</dcterms:created>
  <dcterms:modified xsi:type="dcterms:W3CDTF">2022-09-14T08:27:00Z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